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15" w:rsidRPr="000F7C15" w:rsidRDefault="000F7C15" w:rsidP="000F7C15">
      <w:pPr>
        <w:rPr>
          <w:b/>
          <w:bCs/>
          <w:color w:val="0D0D0D" w:themeColor="text1" w:themeTint="F2"/>
          <w:sz w:val="36"/>
          <w:szCs w:val="36"/>
          <w:lang w:eastAsia="nb-NO"/>
        </w:rPr>
      </w:pPr>
      <w:r w:rsidRPr="000F7C15">
        <w:rPr>
          <w:b/>
          <w:bCs/>
          <w:color w:val="0D0D0D" w:themeColor="text1" w:themeTint="F2"/>
          <w:sz w:val="36"/>
          <w:szCs w:val="36"/>
          <w:lang w:eastAsia="nb-NO"/>
        </w:rPr>
        <w:t xml:space="preserve">NSF SKYTESKOLE – en god start på en lang skytterkarriere! 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b/>
          <w:bCs/>
          <w:color w:val="000000"/>
          <w:lang w:eastAsia="nb-NO"/>
        </w:rPr>
        <w:t>Hva er en skyteskole?</w:t>
      </w:r>
    </w:p>
    <w:p w:rsidR="000F7C15" w:rsidRDefault="000F7C15" w:rsidP="000F7C15">
      <w:pPr>
        <w:spacing w:after="160"/>
        <w:rPr>
          <w:color w:val="000000"/>
          <w:lang w:eastAsia="nb-NO"/>
        </w:rPr>
      </w:pPr>
      <w:r>
        <w:rPr>
          <w:color w:val="000000"/>
          <w:lang w:eastAsia="nb-NO"/>
        </w:rPr>
        <w:t xml:space="preserve">En skyteskole er en grunnleggende </w:t>
      </w:r>
      <w:bookmarkStart w:id="0" w:name="_GoBack"/>
      <w:r w:rsidRPr="00EF650C">
        <w:rPr>
          <w:color w:val="000000" w:themeColor="text1"/>
          <w:lang w:eastAsia="nb-NO"/>
        </w:rPr>
        <w:t xml:space="preserve">opplæring for ferske skyttere. I løpet </w:t>
      </w:r>
      <w:bookmarkEnd w:id="0"/>
      <w:r>
        <w:rPr>
          <w:color w:val="000000"/>
          <w:lang w:eastAsia="nb-NO"/>
        </w:rPr>
        <w:t>av 4 kurskvelder i klubben lærer du om sikkerhet, håndtering av våpen og grunnleggende skyteteknikk.</w:t>
      </w:r>
    </w:p>
    <w:p w:rsidR="000F7C15" w:rsidRDefault="000F7C15" w:rsidP="000F7C15">
      <w:pPr>
        <w:spacing w:after="160"/>
        <w:rPr>
          <w:color w:val="000000"/>
          <w:lang w:eastAsia="nb-NO"/>
        </w:rPr>
      </w:pPr>
      <w:r>
        <w:rPr>
          <w:color w:val="000000"/>
          <w:lang w:eastAsia="nb-NO"/>
        </w:rPr>
        <w:t>Målgruppen er unge skyttere i alderen 10-25 år, men klubben har også mulighet til å tilpasse kurskveldene til eldre nybegynnere.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b/>
          <w:bCs/>
          <w:color w:val="000000"/>
          <w:lang w:eastAsia="nb-NO"/>
        </w:rPr>
        <w:t>Hvorfor arrangere en skyteskole?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 xml:space="preserve">Dette vil gi skytterne en god innføring i grunnleggende skyteteknikk, sikkerhet og gode rutiner. 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 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b/>
          <w:bCs/>
          <w:color w:val="000000"/>
          <w:lang w:eastAsia="nb-NO"/>
        </w:rPr>
        <w:t>Hvordan gjennomføre en skyteskole?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Her finner du 4 presentasjoner, 1 for hver kurskveld. Som klubb kan dere tilpasse presentasjonene slik at de passer for gruppen deltakere dere skal ha.</w:t>
      </w:r>
    </w:p>
    <w:p w:rsidR="000F7C15" w:rsidRDefault="000F7C15" w:rsidP="000F7C15">
      <w:pPr>
        <w:rPr>
          <w:color w:val="000000"/>
          <w:lang w:eastAsia="nb-NO"/>
        </w:rPr>
      </w:pP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Skyteskole for pistol</w:t>
      </w:r>
      <w:r>
        <w:rPr>
          <w:color w:val="000000"/>
          <w:lang w:eastAsia="nb-NO"/>
        </w:rPr>
        <w:br/>
        <w:t>Skyteskole for rifle</w:t>
      </w:r>
    </w:p>
    <w:p w:rsidR="000F7C15" w:rsidRDefault="000F7C15" w:rsidP="000F7C15">
      <w:pPr>
        <w:rPr>
          <w:color w:val="000000"/>
          <w:lang w:eastAsia="nb-NO"/>
        </w:rPr>
      </w:pPr>
    </w:p>
    <w:p w:rsidR="000F7C15" w:rsidRPr="00F33DD8" w:rsidRDefault="000F7C15" w:rsidP="000F7C15">
      <w:pPr>
        <w:rPr>
          <w:i/>
          <w:color w:val="000000"/>
          <w:lang w:eastAsia="nb-NO"/>
        </w:rPr>
      </w:pPr>
      <w:r w:rsidRPr="00F33DD8">
        <w:rPr>
          <w:i/>
          <w:color w:val="000000"/>
          <w:lang w:eastAsia="nb-NO"/>
        </w:rPr>
        <w:t xml:space="preserve">*Skyteskoleopplegg for viltmål og lerdue kommer snart. 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 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b/>
          <w:bCs/>
          <w:color w:val="000000"/>
          <w:lang w:eastAsia="nb-NO"/>
        </w:rPr>
        <w:t>Ønsker du å delta på en skyteskole?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Ta kontakt med din lokale klubb for å høre om de skal arrangere dette. En liste over alle klubber i NSF finner du her (LINK).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 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b/>
          <w:bCs/>
          <w:color w:val="000000"/>
          <w:lang w:eastAsia="nb-NO"/>
        </w:rPr>
        <w:t>Støtte til klubben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Alle klubber som har arrangert en skyteskole på 4 kvelder kan søke om støtte til kostnader fra NSF.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Makssummen klubbene kan motta er kr 2500,-. Du kan søke om støtte her (LINK QB).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 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Viktig:</w:t>
      </w:r>
    </w:p>
    <w:p w:rsidR="000F7C15" w:rsidRDefault="000F7C15" w:rsidP="000F7C15">
      <w:pPr>
        <w:numPr>
          <w:ilvl w:val="0"/>
          <w:numId w:val="9"/>
        </w:numPr>
        <w:spacing w:line="240" w:lineRule="auto"/>
        <w:ind w:left="540"/>
        <w:textAlignment w:val="center"/>
        <w:rPr>
          <w:color w:val="000000"/>
          <w:lang w:eastAsia="nb-NO"/>
        </w:rPr>
      </w:pPr>
      <w:r>
        <w:rPr>
          <w:color w:val="000000"/>
          <w:lang w:eastAsia="nb-NO"/>
        </w:rPr>
        <w:t>Fristen for å søke om støtte er 15. desember.</w:t>
      </w:r>
    </w:p>
    <w:p w:rsidR="000F7C15" w:rsidRDefault="000F7C15" w:rsidP="000F7C15">
      <w:pPr>
        <w:numPr>
          <w:ilvl w:val="0"/>
          <w:numId w:val="9"/>
        </w:numPr>
        <w:spacing w:line="240" w:lineRule="auto"/>
        <w:ind w:left="540"/>
        <w:textAlignment w:val="center"/>
        <w:rPr>
          <w:color w:val="000000"/>
          <w:lang w:eastAsia="nb-NO"/>
        </w:rPr>
      </w:pPr>
      <w:r>
        <w:rPr>
          <w:color w:val="000000"/>
          <w:lang w:eastAsia="nb-NO"/>
        </w:rPr>
        <w:t>Skyteskolen må ha minst 4 deltakere for at klubben skal kunne få støtte</w:t>
      </w:r>
    </w:p>
    <w:p w:rsidR="000F7C15" w:rsidRDefault="000F7C15" w:rsidP="000F7C15">
      <w:pPr>
        <w:numPr>
          <w:ilvl w:val="0"/>
          <w:numId w:val="9"/>
        </w:numPr>
        <w:spacing w:line="240" w:lineRule="auto"/>
        <w:ind w:left="540"/>
        <w:textAlignment w:val="center"/>
        <w:rPr>
          <w:color w:val="000000"/>
          <w:lang w:eastAsia="nb-NO"/>
        </w:rPr>
      </w:pPr>
      <w:r>
        <w:rPr>
          <w:color w:val="000000"/>
          <w:lang w:eastAsia="nb-NO"/>
        </w:rPr>
        <w:t xml:space="preserve">Det gis støtte til gjennomføring av skyteskoleopplegg for følgende målgrupper: </w:t>
      </w:r>
    </w:p>
    <w:p w:rsidR="000F7C15" w:rsidRDefault="000F7C15" w:rsidP="000F7C15">
      <w:pPr>
        <w:numPr>
          <w:ilvl w:val="1"/>
          <w:numId w:val="9"/>
        </w:numPr>
        <w:spacing w:line="240" w:lineRule="auto"/>
        <w:textAlignment w:val="center"/>
        <w:rPr>
          <w:color w:val="000000"/>
          <w:lang w:eastAsia="nb-NO"/>
        </w:rPr>
      </w:pPr>
      <w:r w:rsidRPr="00F33DD8">
        <w:rPr>
          <w:color w:val="000000"/>
          <w:lang w:eastAsia="nb-NO"/>
        </w:rPr>
        <w:t xml:space="preserve">Barn og ungdom 10 – 25 </w:t>
      </w:r>
      <w:r>
        <w:rPr>
          <w:color w:val="000000"/>
          <w:lang w:eastAsia="nb-NO"/>
        </w:rPr>
        <w:t>år</w:t>
      </w:r>
    </w:p>
    <w:p w:rsidR="000F7C15" w:rsidRDefault="000F7C15" w:rsidP="000F7C15">
      <w:pPr>
        <w:numPr>
          <w:ilvl w:val="1"/>
          <w:numId w:val="9"/>
        </w:numPr>
        <w:spacing w:line="240" w:lineRule="auto"/>
        <w:textAlignment w:val="center"/>
        <w:rPr>
          <w:color w:val="000000"/>
          <w:lang w:eastAsia="nb-NO"/>
        </w:rPr>
      </w:pPr>
      <w:r>
        <w:rPr>
          <w:color w:val="000000"/>
          <w:lang w:eastAsia="nb-NO"/>
        </w:rPr>
        <w:t>J</w:t>
      </w:r>
      <w:r w:rsidRPr="00F33DD8">
        <w:rPr>
          <w:color w:val="000000"/>
          <w:lang w:eastAsia="nb-NO"/>
        </w:rPr>
        <w:t xml:space="preserve">enter </w:t>
      </w:r>
      <w:r>
        <w:rPr>
          <w:color w:val="000000"/>
          <w:lang w:eastAsia="nb-NO"/>
        </w:rPr>
        <w:t>i alle aldre</w:t>
      </w:r>
    </w:p>
    <w:p w:rsidR="000F7C15" w:rsidRPr="00F33DD8" w:rsidRDefault="000F7C15" w:rsidP="000F7C15">
      <w:pPr>
        <w:numPr>
          <w:ilvl w:val="1"/>
          <w:numId w:val="9"/>
        </w:numPr>
        <w:spacing w:line="240" w:lineRule="auto"/>
        <w:textAlignment w:val="center"/>
        <w:rPr>
          <w:color w:val="000000"/>
          <w:lang w:eastAsia="nb-NO"/>
        </w:rPr>
      </w:pPr>
      <w:r>
        <w:rPr>
          <w:color w:val="000000"/>
          <w:lang w:eastAsia="nb-NO"/>
        </w:rPr>
        <w:t>M</w:t>
      </w:r>
      <w:r w:rsidRPr="00F33DD8">
        <w:rPr>
          <w:color w:val="000000"/>
          <w:lang w:eastAsia="nb-NO"/>
        </w:rPr>
        <w:t xml:space="preserve">ennesker med funksjonsnedsettelser i alle aldre. </w:t>
      </w:r>
    </w:p>
    <w:p w:rsidR="000F7C15" w:rsidRDefault="000F7C15" w:rsidP="000F7C15">
      <w:pPr>
        <w:numPr>
          <w:ilvl w:val="0"/>
          <w:numId w:val="9"/>
        </w:numPr>
        <w:spacing w:line="240" w:lineRule="auto"/>
        <w:ind w:left="540"/>
        <w:textAlignment w:val="center"/>
        <w:rPr>
          <w:color w:val="000000"/>
          <w:lang w:eastAsia="nb-NO"/>
        </w:rPr>
      </w:pPr>
      <w:r>
        <w:rPr>
          <w:color w:val="000000"/>
          <w:lang w:eastAsia="nb-NO"/>
        </w:rPr>
        <w:t xml:space="preserve">Kan motta støtte til gjennomføring av maksimalt to skyteskoler pr år. 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 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Alle klubbene som søker om støtte er med i trekningen av en Scatt til en verdi av XXX kr! Det eneste du trenger å gjøre er å fylle ut dette skjema (LINK).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 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b/>
          <w:bCs/>
          <w:color w:val="000000"/>
          <w:lang w:eastAsia="nb-NO"/>
        </w:rPr>
        <w:lastRenderedPageBreak/>
        <w:t>Materiell</w:t>
      </w:r>
    </w:p>
    <w:p w:rsidR="000F7C15" w:rsidRDefault="000F7C15" w:rsidP="000F7C15">
      <w:pPr>
        <w:rPr>
          <w:color w:val="000000"/>
          <w:lang w:eastAsia="nb-NO"/>
        </w:rPr>
      </w:pPr>
      <w:r>
        <w:rPr>
          <w:color w:val="000000"/>
          <w:lang w:eastAsia="nb-NO"/>
        </w:rPr>
        <w:t>Du kan bestille ulike ting som deltakerpremier, diplomer osv i vår nettbutikk her(LINK).</w:t>
      </w:r>
    </w:p>
    <w:p w:rsidR="000F7C15" w:rsidRDefault="000F7C15" w:rsidP="000F7C15"/>
    <w:p w:rsidR="000F7C15" w:rsidRDefault="000F7C15" w:rsidP="000F7C15">
      <w:r>
        <w:t xml:space="preserve">Tips til videreutvikling etter at skyteskolen er gjennomført: </w:t>
      </w:r>
    </w:p>
    <w:p w:rsidR="000F7C15" w:rsidRDefault="000F7C15" w:rsidP="000F7C15">
      <w:r>
        <w:t xml:space="preserve">Kom i gang med trening Pistol </w:t>
      </w:r>
      <w:r>
        <w:br/>
        <w:t xml:space="preserve">Kom i gang med trening Rifle </w:t>
      </w:r>
    </w:p>
    <w:sectPr w:rsidR="000F7C15" w:rsidSect="00A3382D">
      <w:headerReference w:type="default" r:id="rId7"/>
      <w:footerReference w:type="default" r:id="rId8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0C" w:rsidRDefault="00EF650C" w:rsidP="00A3382D">
      <w:pPr>
        <w:spacing w:line="240" w:lineRule="auto"/>
      </w:pPr>
      <w:r>
        <w:separator/>
      </w:r>
    </w:p>
  </w:endnote>
  <w:endnote w:type="continuationSeparator" w:id="0">
    <w:p w:rsidR="00EF650C" w:rsidRDefault="00EF650C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3F" w:rsidRPr="00A3382D" w:rsidRDefault="005F7A3F" w:rsidP="005F7A3F">
    <w:pPr>
      <w:pStyle w:val="Sitat"/>
    </w:pPr>
    <w:r w:rsidRPr="00A3382D">
      <w:t>NORGES SKYTTERFORBUND</w:t>
    </w:r>
    <w:r>
      <w:t xml:space="preserve"> / </w:t>
    </w:r>
    <w:r w:rsidRPr="00A3382D">
      <w:t>Postadresse:  0840 Oslo – Besøksadresse: Sognsveien 75 L, Oslo</w:t>
    </w:r>
  </w:p>
  <w:p w:rsidR="005F7A3F" w:rsidRPr="00A3382D" w:rsidRDefault="005F7A3F" w:rsidP="00CA2CDC">
    <w:pPr>
      <w:pStyle w:val="Sitat"/>
      <w:rPr>
        <w:lang w:val="de-DE"/>
      </w:rPr>
    </w:pPr>
    <w:r w:rsidRPr="00A3382D">
      <w:rPr>
        <w:lang w:val="de-DE"/>
      </w:rPr>
      <w:t>Tlf. (+ 47) 21 02 90 00</w:t>
    </w:r>
    <w:r>
      <w:rPr>
        <w:lang w:val="de-DE"/>
      </w:rPr>
      <w:t xml:space="preserve"> /</w:t>
    </w:r>
    <w:r w:rsidRPr="00A3382D">
      <w:rPr>
        <w:lang w:val="de-DE"/>
      </w:rPr>
      <w:t xml:space="preserve"> Telefaks (+ 47) 21 02 90 03 / E-post: nsf@skyting.no / www.skyting.no</w:t>
    </w:r>
  </w:p>
  <w:p w:rsidR="005F7A3F" w:rsidRDefault="005F7A3F" w:rsidP="00CA2CDC">
    <w:pPr>
      <w:pStyle w:val="Sitat"/>
    </w:pPr>
  </w:p>
  <w:p w:rsidR="005F7A3F" w:rsidRPr="005F7A3F" w:rsidRDefault="005F7A3F" w:rsidP="005F7A3F">
    <w:pPr>
      <w:pStyle w:val="Sitat"/>
    </w:pPr>
    <w:r w:rsidRPr="00A3382D">
      <w:t xml:space="preserve">Bankgiro 5134.06.06047 </w:t>
    </w:r>
    <w:r>
      <w:t>/</w:t>
    </w:r>
    <w:r w:rsidRPr="00A3382D">
      <w:t xml:space="preserve"> Bankgiro Skytternytt 7878 06 37764</w:t>
    </w:r>
    <w:r>
      <w:t xml:space="preserve"> / </w:t>
    </w:r>
    <w:r w:rsidRPr="00A3382D">
      <w:t xml:space="preserve">Tilsluttet: Norges Idrettsforbund, Nordisk Skytter Region, </w:t>
    </w:r>
    <w:r>
      <w:br/>
    </w:r>
    <w:r w:rsidRPr="00A3382D">
      <w:t>European Shooting Confederation,</w:t>
    </w:r>
    <w:r>
      <w:t xml:space="preserve"> </w:t>
    </w:r>
    <w:r w:rsidRPr="000F7C15">
      <w:rPr>
        <w:lang w:val="nb-NO"/>
      </w:rPr>
      <w:t>International Shooting Sport Federation og F.I.T.A.S.C.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0C" w:rsidRDefault="00EF650C" w:rsidP="00A3382D">
      <w:pPr>
        <w:spacing w:line="240" w:lineRule="auto"/>
      </w:pPr>
      <w:r>
        <w:separator/>
      </w:r>
    </w:p>
  </w:footnote>
  <w:footnote w:type="continuationSeparator" w:id="0">
    <w:p w:rsidR="00EF650C" w:rsidRDefault="00EF650C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3F" w:rsidRDefault="00806D4B" w:rsidP="00A3382D">
    <w:pPr>
      <w:pStyle w:val="Topptekst"/>
      <w:ind w:left="-426" w:right="-426"/>
    </w:pPr>
    <w:r>
      <w:rPr>
        <w:noProof/>
        <w:lang w:val="en-US"/>
      </w:rPr>
      <w:drawing>
        <wp:inline distT="0" distB="0" distL="0" distR="0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B2C4413"/>
    <w:multiLevelType w:val="multilevel"/>
    <w:tmpl w:val="84CA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0C"/>
    <w:rsid w:val="000F7C15"/>
    <w:rsid w:val="005F7A3F"/>
    <w:rsid w:val="00615FF1"/>
    <w:rsid w:val="00806D4B"/>
    <w:rsid w:val="009F5252"/>
    <w:rsid w:val="00A3382D"/>
    <w:rsid w:val="00CA2CDC"/>
    <w:rsid w:val="00CD41D8"/>
    <w:rsid w:val="00DA5D8A"/>
    <w:rsid w:val="00E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29E4C43-F23B-4285-AEA7-9C91144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F43\Skyteskole\Endelige%20maler\Hva%20er%20en%20skytesko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Hva er en skyteskole</Template>
  <TotalTime>0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Løvseth, Oda</dc:creator>
  <cp:keywords/>
  <dc:description/>
  <cp:lastModifiedBy>Løvseth, Oda</cp:lastModifiedBy>
  <cp:revision>1</cp:revision>
  <cp:lastPrinted>2017-09-25T21:31:00Z</cp:lastPrinted>
  <dcterms:created xsi:type="dcterms:W3CDTF">2017-09-27T07:39:00Z</dcterms:created>
  <dcterms:modified xsi:type="dcterms:W3CDTF">2017-09-27T07:39:00Z</dcterms:modified>
</cp:coreProperties>
</file>